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6A260790" w:rsidR="009232B9" w:rsidRPr="00E16C57" w:rsidRDefault="00581997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="00F85B9A" w:rsidRPr="00F85B9A">
        <w:rPr>
          <w:sz w:val="24"/>
          <w:szCs w:val="24"/>
          <w:lang w:val="en-US"/>
        </w:rPr>
        <w:t>#123bis</w:t>
      </w:r>
      <w:r w:rsidR="00AD2E08">
        <w:rPr>
          <w:sz w:val="24"/>
          <w:szCs w:val="24"/>
          <w:lang w:val="en-US"/>
        </w:rPr>
        <w:t xml:space="preserve">      </w:t>
      </w:r>
      <w:r w:rsidR="00121C11">
        <w:rPr>
          <w:sz w:val="24"/>
          <w:szCs w:val="24"/>
          <w:lang w:val="en-US"/>
        </w:rPr>
        <w:t xml:space="preserve">         </w:t>
      </w:r>
      <w:r w:rsidR="009849D8">
        <w:rPr>
          <w:sz w:val="24"/>
          <w:szCs w:val="24"/>
          <w:lang w:val="en-US"/>
        </w:rPr>
        <w:t xml:space="preserve">                                                         </w:t>
      </w:r>
      <w:r w:rsidR="00353503" w:rsidRPr="00353503">
        <w:rPr>
          <w:sz w:val="24"/>
          <w:szCs w:val="24"/>
          <w:lang w:val="en-US"/>
        </w:rPr>
        <w:t>R2-23</w:t>
      </w:r>
      <w:r w:rsidR="00E82E26">
        <w:rPr>
          <w:sz w:val="24"/>
          <w:szCs w:val="24"/>
          <w:lang w:val="en-US"/>
        </w:rPr>
        <w:t>10791</w:t>
      </w:r>
    </w:p>
    <w:p w14:paraId="1B92F9DD" w14:textId="58170227" w:rsidR="009232B9" w:rsidRPr="00567D62" w:rsidRDefault="00F85B9A" w:rsidP="009232B9">
      <w:pPr>
        <w:pStyle w:val="af"/>
        <w:tabs>
          <w:tab w:val="right" w:pos="9639"/>
        </w:tabs>
        <w:rPr>
          <w:bCs/>
          <w:sz w:val="24"/>
        </w:rPr>
      </w:pPr>
      <w:r w:rsidRPr="00F85B9A">
        <w:rPr>
          <w:sz w:val="24"/>
          <w:szCs w:val="24"/>
          <w:lang w:val="en-US"/>
        </w:rPr>
        <w:t>Xiamen, China, October 9</w:t>
      </w:r>
      <w:r w:rsidRPr="00755334">
        <w:rPr>
          <w:sz w:val="24"/>
          <w:szCs w:val="24"/>
          <w:vertAlign w:val="superscript"/>
          <w:lang w:val="en-US"/>
        </w:rPr>
        <w:t>th</w:t>
      </w:r>
      <w:r w:rsidRPr="00F85B9A">
        <w:rPr>
          <w:sz w:val="24"/>
          <w:szCs w:val="24"/>
          <w:lang w:val="en-US"/>
        </w:rPr>
        <w:t xml:space="preserve"> – 13</w:t>
      </w:r>
      <w:r w:rsidRPr="00755334">
        <w:rPr>
          <w:sz w:val="24"/>
          <w:szCs w:val="24"/>
          <w:vertAlign w:val="superscript"/>
          <w:lang w:val="en-US"/>
        </w:rPr>
        <w:t>th</w:t>
      </w:r>
      <w:r w:rsidRPr="00F85B9A">
        <w:rPr>
          <w:sz w:val="24"/>
          <w:szCs w:val="24"/>
          <w:lang w:val="en-US"/>
        </w:rPr>
        <w:t>, 2023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53A7F9D8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567D62" w:rsidRPr="00567D62">
        <w:rPr>
          <w:rFonts w:cs="Arial"/>
          <w:b/>
          <w:bCs/>
          <w:sz w:val="24"/>
          <w:lang w:val="da-DK"/>
        </w:rPr>
        <w:t>7</w:t>
      </w:r>
      <w:r w:rsidR="006B4FD0" w:rsidRPr="00567D62">
        <w:rPr>
          <w:rFonts w:cs="Arial"/>
          <w:b/>
          <w:bCs/>
          <w:sz w:val="24"/>
          <w:lang w:val="da-DK"/>
        </w:rPr>
        <w:t>.</w:t>
      </w:r>
      <w:r w:rsidR="009C18CE" w:rsidRPr="00567D62">
        <w:rPr>
          <w:rFonts w:cs="Arial"/>
          <w:b/>
          <w:bCs/>
          <w:sz w:val="24"/>
          <w:lang w:val="da-DK"/>
        </w:rPr>
        <w:t>8.</w:t>
      </w:r>
      <w:r w:rsidR="00567D62" w:rsidRPr="00567D62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2319D60A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CC3325" w:rsidRPr="00CC332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0D7C9F">
        <w:rPr>
          <w:rFonts w:ascii="Arial" w:hAnsi="Arial" w:cs="Arial"/>
          <w:b/>
          <w:bCs/>
          <w:sz w:val="24"/>
          <w:lang w:val="en-CA"/>
        </w:rPr>
        <w:t>f</w:t>
      </w:r>
      <w:r w:rsidR="000D7C9F">
        <w:rPr>
          <w:rFonts w:ascii="Arial" w:hAnsi="Arial" w:cs="Arial"/>
          <w:b/>
          <w:bCs/>
          <w:sz w:val="24"/>
          <w:lang w:val="en-US"/>
        </w:rPr>
        <w:t>light path r</w:t>
      </w:r>
      <w:r w:rsidR="00CC3325" w:rsidRPr="00CC3325">
        <w:rPr>
          <w:rFonts w:ascii="Arial" w:hAnsi="Arial" w:cs="Arial"/>
          <w:b/>
          <w:bCs/>
          <w:sz w:val="24"/>
          <w:lang w:val="en-US"/>
        </w:rPr>
        <w:t>eporting</w:t>
      </w:r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6BFC5386" w14:textId="451DF492" w:rsidR="0087679A" w:rsidRPr="005A1F53" w:rsidRDefault="00F35DEC" w:rsidP="00AE2A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5A1F53">
        <w:rPr>
          <w:rFonts w:ascii="Times New Roman" w:hAnsi="Times New Roman"/>
          <w:sz w:val="20"/>
          <w:lang w:eastAsia="zh-CN"/>
        </w:rPr>
        <w:t>O</w:t>
      </w:r>
      <w:r w:rsidR="0087679A" w:rsidRPr="005A1F53">
        <w:rPr>
          <w:rFonts w:ascii="Times New Roman" w:hAnsi="Times New Roman"/>
          <w:sz w:val="20"/>
          <w:lang w:eastAsia="zh-CN"/>
        </w:rPr>
        <w:t>ne of the objectives</w:t>
      </w:r>
      <w:r w:rsidRPr="005A1F53">
        <w:rPr>
          <w:rFonts w:ascii="Times New Roman" w:hAnsi="Times New Roman"/>
          <w:sz w:val="20"/>
          <w:lang w:eastAsia="zh-CN"/>
        </w:rPr>
        <w:t xml:space="preserve"> in UAV WID</w:t>
      </w:r>
      <w:r w:rsidR="0087679A" w:rsidRPr="005A1F53">
        <w:rPr>
          <w:rFonts w:ascii="Times New Roman" w:hAnsi="Times New Roman"/>
          <w:sz w:val="20"/>
          <w:lang w:eastAsia="zh-CN"/>
        </w:rPr>
        <w:t xml:space="preserve"> is to specify the enhancements on measurement reports. During the previous meetings, the following agreements </w:t>
      </w:r>
      <w:r w:rsidR="003A0491" w:rsidRPr="005A1F53">
        <w:rPr>
          <w:rFonts w:ascii="Times New Roman" w:hAnsi="Times New Roman"/>
          <w:sz w:val="20"/>
          <w:lang w:eastAsia="zh-CN"/>
        </w:rPr>
        <w:t xml:space="preserve">on measurement </w:t>
      </w:r>
      <w:r w:rsidR="009C516F" w:rsidRPr="005A1F53">
        <w:rPr>
          <w:rFonts w:ascii="Times New Roman" w:hAnsi="Times New Roman"/>
          <w:sz w:val="20"/>
          <w:lang w:eastAsia="zh-CN"/>
        </w:rPr>
        <w:t>reports</w:t>
      </w:r>
      <w:r w:rsidR="003A0491" w:rsidRPr="005A1F53">
        <w:rPr>
          <w:rFonts w:ascii="Times New Roman" w:hAnsi="Times New Roman"/>
          <w:sz w:val="20"/>
          <w:lang w:eastAsia="zh-CN"/>
        </w:rPr>
        <w:t xml:space="preserve"> for UAV were</w:t>
      </w:r>
      <w:r w:rsidR="0087679A" w:rsidRPr="005A1F53">
        <w:rPr>
          <w:rFonts w:ascii="Times New Roman" w:hAnsi="Times New Roman"/>
          <w:sz w:val="20"/>
          <w:lang w:eastAsia="zh-CN"/>
        </w:rPr>
        <w:t xml:space="preserve"> </w:t>
      </w:r>
      <w:r w:rsidR="003A0491" w:rsidRPr="005A1F53">
        <w:rPr>
          <w:rFonts w:ascii="Times New Roman" w:hAnsi="Times New Roman"/>
          <w:sz w:val="20"/>
          <w:lang w:eastAsia="zh-CN"/>
        </w:rPr>
        <w:t>made</w:t>
      </w:r>
      <w:r w:rsidR="0087679A" w:rsidRPr="005A1F53">
        <w:rPr>
          <w:rFonts w:ascii="Times New Roman" w:hAnsi="Times New Roman"/>
          <w:sz w:val="20"/>
          <w:lang w:eastAsia="zh-CN"/>
        </w:rPr>
        <w:t xml:space="preserve"> [2]:</w:t>
      </w:r>
    </w:p>
    <w:p w14:paraId="66FBF8D7" w14:textId="41F275A4" w:rsidR="003E4AF6" w:rsidRPr="003E4AF6" w:rsidRDefault="003E4AF6" w:rsidP="003E4A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Cs w:val="22"/>
        </w:rPr>
      </w:pPr>
      <w:r>
        <w:rPr>
          <w:b/>
          <w:bCs/>
          <w:szCs w:val="22"/>
        </w:rPr>
        <w:t>Agreements from RAN2#123</w:t>
      </w:r>
      <w:r w:rsidRPr="006F4E1B">
        <w:rPr>
          <w:b/>
          <w:bCs/>
        </w:rPr>
        <w:t>:</w:t>
      </w:r>
    </w:p>
    <w:p w14:paraId="22D5B755" w14:textId="77777777" w:rsidR="003E4AF6" w:rsidRPr="006014D6" w:rsidRDefault="003E4AF6" w:rsidP="003E4A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i/>
          <w:szCs w:val="22"/>
          <w:u w:val="single"/>
        </w:rPr>
      </w:pPr>
      <w:r w:rsidRPr="006014D6">
        <w:rPr>
          <w:bCs/>
          <w:i/>
          <w:szCs w:val="22"/>
          <w:u w:val="single"/>
        </w:rPr>
        <w:t xml:space="preserve">Flight path update/reporting </w:t>
      </w:r>
    </w:p>
    <w:p w14:paraId="7BE6F11F" w14:textId="77777777" w:rsidR="003E4AF6" w:rsidRPr="006014D6" w:rsidRDefault="003E4AF6" w:rsidP="003E4AF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2"/>
        </w:rPr>
      </w:pPr>
      <w:r w:rsidRPr="006014D6">
        <w:rPr>
          <w:szCs w:val="22"/>
        </w:rPr>
        <w:t xml:space="preserve">No delta signaling for updated flight path will be supported </w:t>
      </w:r>
    </w:p>
    <w:p w14:paraId="65BD29C5" w14:textId="77777777" w:rsidR="003E4AF6" w:rsidRPr="006014D6" w:rsidRDefault="003E4AF6" w:rsidP="003E4AF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2"/>
        </w:rPr>
      </w:pPr>
      <w:r w:rsidRPr="006014D6">
        <w:rPr>
          <w:szCs w:val="22"/>
        </w:rPr>
        <w:t>Confirm that same indication is used for both initial and updated flightpath plan</w:t>
      </w:r>
    </w:p>
    <w:p w14:paraId="24F85FFB" w14:textId="77777777" w:rsidR="003E4AF6" w:rsidRPr="006014D6" w:rsidRDefault="003E4AF6" w:rsidP="003E4AF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2"/>
        </w:rPr>
      </w:pPr>
      <w:r w:rsidRPr="006014D6">
        <w:rPr>
          <w:szCs w:val="22"/>
        </w:rPr>
        <w:t>If any waypoint/timestamp has changed more than the configured threshold the UE triggers flightpath update indication.</w:t>
      </w:r>
    </w:p>
    <w:p w14:paraId="6786EBDC" w14:textId="77777777" w:rsidR="003E4AF6" w:rsidRPr="006014D6" w:rsidRDefault="003E4AF6" w:rsidP="003E4AF6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2"/>
        </w:rPr>
      </w:pPr>
      <w:r w:rsidRPr="006014D6">
        <w:rPr>
          <w:szCs w:val="22"/>
        </w:rPr>
        <w:t xml:space="preserve">When both distance and time threshold are configured, the flightpath update can be triggered if either of those conditions are met.   No prohibit timer will be introduced.  </w:t>
      </w:r>
    </w:p>
    <w:p w14:paraId="4521EEDC" w14:textId="77777777" w:rsidR="00353E73" w:rsidRDefault="00353E73" w:rsidP="00353E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BEB7ED1" w14:textId="2F4B8F15" w:rsidR="00387A78" w:rsidRPr="005A1F53" w:rsidRDefault="009C516F" w:rsidP="0006445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5A1F53">
        <w:rPr>
          <w:rFonts w:ascii="Times New Roman" w:hAnsi="Times New Roman"/>
          <w:sz w:val="20"/>
          <w:lang w:eastAsia="zh-CN"/>
        </w:rPr>
        <w:t>This paper mainly discusses</w:t>
      </w:r>
      <w:r w:rsidR="008B655F" w:rsidRPr="005A1F53">
        <w:rPr>
          <w:rFonts w:ascii="Times New Roman" w:hAnsi="Times New Roman"/>
          <w:sz w:val="20"/>
          <w:lang w:eastAsia="zh-CN"/>
        </w:rPr>
        <w:t xml:space="preserve"> the trigger condition for</w:t>
      </w:r>
      <w:r w:rsidR="008801A5" w:rsidRPr="005A1F53">
        <w:rPr>
          <w:rFonts w:ascii="Times New Roman" w:hAnsi="Times New Roman"/>
          <w:sz w:val="20"/>
          <w:lang w:eastAsia="zh-CN"/>
        </w:rPr>
        <w:t xml:space="preserve"> flight path updating</w:t>
      </w:r>
      <w:r w:rsidR="00047A51" w:rsidRPr="005A1F53">
        <w:rPr>
          <w:rFonts w:ascii="Times New Roman" w:hAnsi="Times New Roman"/>
          <w:sz w:val="20"/>
          <w:lang w:eastAsia="zh-CN"/>
        </w:rPr>
        <w:t xml:space="preserve"> and the remaining issues </w:t>
      </w:r>
      <w:r w:rsidR="008B655F" w:rsidRPr="005A1F53">
        <w:rPr>
          <w:rFonts w:ascii="Times New Roman" w:hAnsi="Times New Roman"/>
          <w:sz w:val="20"/>
          <w:lang w:eastAsia="zh-CN"/>
        </w:rPr>
        <w:t>on</w:t>
      </w:r>
      <w:r w:rsidR="00047A51" w:rsidRPr="005A1F53">
        <w:rPr>
          <w:rFonts w:ascii="Times New Roman" w:hAnsi="Times New Roman"/>
          <w:sz w:val="20"/>
          <w:lang w:eastAsia="zh-CN"/>
        </w:rPr>
        <w:t xml:space="preserve"> flight path report</w:t>
      </w:r>
      <w:r w:rsidR="008801A5" w:rsidRPr="005A1F53">
        <w:rPr>
          <w:rFonts w:ascii="Times New Roman" w:hAnsi="Times New Roman"/>
          <w:sz w:val="20"/>
          <w:lang w:eastAsia="zh-CN"/>
        </w:rPr>
        <w:t>ing</w:t>
      </w:r>
      <w:r w:rsidR="00047A51" w:rsidRPr="005A1F53">
        <w:rPr>
          <w:rFonts w:ascii="Times New Roman" w:hAnsi="Times New Roman"/>
          <w:sz w:val="20"/>
          <w:lang w:eastAsia="zh-CN"/>
        </w:rPr>
        <w:t>.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0AA6C34C" w14:textId="77777777" w:rsidR="005A4F17" w:rsidRDefault="00A6152B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A6152B">
        <w:rPr>
          <w:rFonts w:ascii="Times New Roman" w:hAnsi="Times New Roman"/>
          <w:sz w:val="20"/>
          <w:lang w:eastAsia="zh-CN"/>
        </w:rPr>
        <w:t>Based on the list of open issues provided by the rapporteur, there is currently no clear agreement on which messages should be use</w:t>
      </w:r>
      <w:r w:rsidR="00CB4BC9">
        <w:rPr>
          <w:rFonts w:ascii="Times New Roman" w:hAnsi="Times New Roman"/>
          <w:sz w:val="20"/>
          <w:lang w:eastAsia="zh-CN"/>
        </w:rPr>
        <w:t xml:space="preserve">d to (re)configure the distance and </w:t>
      </w:r>
      <w:r w:rsidRPr="00A6152B">
        <w:rPr>
          <w:rFonts w:ascii="Times New Roman" w:hAnsi="Times New Roman"/>
          <w:sz w:val="20"/>
          <w:lang w:eastAsia="zh-CN"/>
        </w:rPr>
        <w:t>time thresholds for flight path updates.</w:t>
      </w:r>
      <w:r w:rsidR="00CB4BC9">
        <w:rPr>
          <w:rFonts w:ascii="Times New Roman" w:eastAsia="宋体" w:hAnsi="Times New Roman" w:hint="eastAsia"/>
          <w:sz w:val="20"/>
          <w:lang w:eastAsia="zh-CN"/>
        </w:rPr>
        <w:t xml:space="preserve"> </w:t>
      </w:r>
    </w:p>
    <w:p w14:paraId="492559D3" w14:textId="23D1C5A2" w:rsidR="00BF35CF" w:rsidRDefault="008D5A8C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/>
          <w:sz w:val="20"/>
          <w:lang w:eastAsia="zh-CN"/>
        </w:rPr>
        <w:t>In our understanding,</w:t>
      </w:r>
      <w:r w:rsidR="00A6152B" w:rsidRPr="00A6152B">
        <w:rPr>
          <w:rFonts w:ascii="Times New Roman" w:hAnsi="Times New Roman"/>
          <w:sz w:val="20"/>
          <w:lang w:eastAsia="zh-CN"/>
        </w:rPr>
        <w:t xml:space="preserve"> the threshold is only applied for </w:t>
      </w:r>
      <w:r w:rsidR="005A4F17" w:rsidRPr="00A6152B">
        <w:rPr>
          <w:rFonts w:ascii="Times New Roman" w:hAnsi="Times New Roman"/>
          <w:sz w:val="20"/>
          <w:lang w:eastAsia="zh-CN"/>
        </w:rPr>
        <w:t>flight path updating</w:t>
      </w:r>
      <w:r w:rsidR="00A6152B" w:rsidRPr="00A6152B">
        <w:rPr>
          <w:rFonts w:ascii="Times New Roman" w:hAnsi="Times New Roman"/>
          <w:sz w:val="20"/>
          <w:lang w:eastAsia="zh-CN"/>
        </w:rPr>
        <w:t xml:space="preserve"> indication in UA</w:t>
      </w:r>
      <w:r w:rsidR="005A4F17">
        <w:rPr>
          <w:rFonts w:ascii="Times New Roman" w:hAnsi="Times New Roman"/>
          <w:sz w:val="20"/>
          <w:lang w:eastAsia="zh-CN"/>
        </w:rPr>
        <w:t xml:space="preserve">I, since </w:t>
      </w:r>
      <w:r w:rsidR="005A4F17" w:rsidRPr="005A4F17">
        <w:rPr>
          <w:rFonts w:ascii="Times New Roman" w:hAnsi="Times New Roman"/>
          <w:sz w:val="20"/>
          <w:lang w:eastAsia="zh-CN"/>
        </w:rPr>
        <w:t xml:space="preserve">no signaling overhead </w:t>
      </w:r>
      <w:r w:rsidR="005A4F17">
        <w:rPr>
          <w:rFonts w:ascii="Times New Roman" w:hAnsi="Times New Roman"/>
          <w:sz w:val="20"/>
          <w:lang w:eastAsia="zh-CN"/>
        </w:rPr>
        <w:t>issues exist</w:t>
      </w:r>
      <w:r w:rsidR="005A4F17" w:rsidRPr="005A4F17">
        <w:rPr>
          <w:rFonts w:ascii="Times New Roman" w:hAnsi="Times New Roman"/>
          <w:sz w:val="20"/>
          <w:lang w:eastAsia="zh-CN"/>
        </w:rPr>
        <w:t xml:space="preserve"> </w:t>
      </w:r>
      <w:r w:rsidR="005A4F17">
        <w:rPr>
          <w:rFonts w:ascii="Times New Roman" w:hAnsi="Times New Roman"/>
          <w:sz w:val="20"/>
          <w:lang w:eastAsia="zh-CN"/>
        </w:rPr>
        <w:t>in</w:t>
      </w:r>
      <w:r w:rsidR="005A4F17" w:rsidRPr="005A4F17">
        <w:rPr>
          <w:rFonts w:ascii="Times New Roman" w:hAnsi="Times New Roman"/>
          <w:sz w:val="20"/>
          <w:lang w:eastAsia="zh-CN"/>
        </w:rPr>
        <w:t xml:space="preserve"> RRC reconfiguration/restoration/reestablishment</w:t>
      </w:r>
      <w:r w:rsidR="00A6152B" w:rsidRPr="00A6152B">
        <w:rPr>
          <w:rFonts w:ascii="Times New Roman" w:hAnsi="Times New Roman"/>
          <w:sz w:val="20"/>
          <w:lang w:eastAsia="zh-CN"/>
        </w:rPr>
        <w:t>.</w:t>
      </w:r>
      <w:r w:rsidR="00AE36EA">
        <w:rPr>
          <w:rFonts w:ascii="Times New Roman" w:hAnsi="Times New Roman"/>
          <w:sz w:val="20"/>
          <w:lang w:eastAsia="zh-CN"/>
        </w:rPr>
        <w:t xml:space="preserve"> Besides, issues related to</w:t>
      </w:r>
      <w:r w:rsidR="00BF35CF" w:rsidRPr="00BF35CF">
        <w:rPr>
          <w:rFonts w:ascii="Times New Roman" w:hAnsi="Times New Roman"/>
          <w:sz w:val="20"/>
          <w:lang w:eastAsia="zh-CN"/>
        </w:rPr>
        <w:t xml:space="preserve"> </w:t>
      </w:r>
      <w:r w:rsidR="00AE36EA">
        <w:rPr>
          <w:rFonts w:ascii="Times New Roman" w:hAnsi="Times New Roman"/>
          <w:sz w:val="20"/>
          <w:lang w:eastAsia="zh-CN"/>
        </w:rPr>
        <w:t xml:space="preserve">the </w:t>
      </w:r>
      <w:r w:rsidR="00AE36EA" w:rsidRPr="00BF35CF">
        <w:rPr>
          <w:rFonts w:ascii="Times New Roman" w:hAnsi="Times New Roman"/>
          <w:sz w:val="20"/>
          <w:lang w:eastAsia="zh-CN"/>
        </w:rPr>
        <w:t>RRC_INACTIVE/IDLE</w:t>
      </w:r>
      <w:r w:rsidR="00AE36EA">
        <w:rPr>
          <w:rFonts w:ascii="Times New Roman" w:hAnsi="Times New Roman"/>
          <w:sz w:val="20"/>
          <w:lang w:eastAsia="zh-CN"/>
        </w:rPr>
        <w:t xml:space="preserve"> state are not in the scope of release 18. </w:t>
      </w:r>
      <w:r w:rsidR="00AE36EA" w:rsidRPr="00A6152B">
        <w:rPr>
          <w:rFonts w:ascii="Times New Roman" w:hAnsi="Times New Roman" w:hint="eastAsia"/>
          <w:sz w:val="20"/>
          <w:lang w:eastAsia="zh-CN"/>
        </w:rPr>
        <w:t>T</w:t>
      </w:r>
      <w:r w:rsidR="00AE36EA" w:rsidRPr="00A6152B">
        <w:rPr>
          <w:rFonts w:ascii="Times New Roman" w:hAnsi="Times New Roman"/>
          <w:sz w:val="20"/>
          <w:lang w:eastAsia="zh-CN"/>
        </w:rPr>
        <w:t>herefore,</w:t>
      </w:r>
      <w:r w:rsidR="00AE36EA" w:rsidRPr="00BF35CF">
        <w:t xml:space="preserve"> </w:t>
      </w:r>
      <w:r w:rsidR="00AE36EA" w:rsidRPr="00BF35CF">
        <w:rPr>
          <w:rFonts w:ascii="Times New Roman" w:hAnsi="Times New Roman"/>
          <w:sz w:val="20"/>
          <w:lang w:eastAsia="zh-CN"/>
        </w:rPr>
        <w:t>the RRC</w:t>
      </w:r>
      <w:r w:rsidR="00AE36EA">
        <w:rPr>
          <w:rFonts w:ascii="Times New Roman" w:hAnsi="Times New Roman"/>
          <w:sz w:val="20"/>
          <w:lang w:eastAsia="zh-CN"/>
        </w:rPr>
        <w:t xml:space="preserve"> r</w:t>
      </w:r>
      <w:r w:rsidR="00AE36EA" w:rsidRPr="00BF35CF">
        <w:rPr>
          <w:rFonts w:ascii="Times New Roman" w:hAnsi="Times New Roman"/>
          <w:sz w:val="20"/>
          <w:lang w:eastAsia="zh-CN"/>
        </w:rPr>
        <w:t>econfiguration message is sufficien</w:t>
      </w:r>
      <w:r w:rsidR="00AE36EA">
        <w:rPr>
          <w:rFonts w:ascii="Times New Roman" w:hAnsi="Times New Roman"/>
          <w:sz w:val="20"/>
          <w:lang w:eastAsia="zh-CN"/>
        </w:rPr>
        <w:t xml:space="preserve">t to (re)configure the distance and </w:t>
      </w:r>
      <w:r w:rsidR="00AE36EA" w:rsidRPr="00BF35CF">
        <w:rPr>
          <w:rFonts w:ascii="Times New Roman" w:hAnsi="Times New Roman"/>
          <w:sz w:val="20"/>
          <w:lang w:eastAsia="zh-CN"/>
        </w:rPr>
        <w:t>time threshold.</w:t>
      </w:r>
      <w:r w:rsidR="00AE36EA">
        <w:rPr>
          <w:rFonts w:ascii="Times New Roman" w:hAnsi="Times New Roman"/>
          <w:sz w:val="20"/>
          <w:lang w:eastAsia="zh-CN"/>
        </w:rPr>
        <w:t xml:space="preserve"> So,</w:t>
      </w:r>
      <w:r w:rsidR="00AE36EA" w:rsidRPr="00A6152B">
        <w:rPr>
          <w:rFonts w:ascii="Times New Roman" w:hAnsi="Times New Roman"/>
          <w:sz w:val="20"/>
          <w:lang w:eastAsia="zh-CN"/>
        </w:rPr>
        <w:t xml:space="preserve"> </w:t>
      </w:r>
      <w:r w:rsidR="00AE36EA">
        <w:rPr>
          <w:rFonts w:ascii="Times New Roman" w:hAnsi="Times New Roman"/>
          <w:sz w:val="20"/>
          <w:lang w:val="en-CA" w:eastAsia="zh-CN"/>
        </w:rPr>
        <w:t xml:space="preserve">we proposed that </w:t>
      </w:r>
      <w:r w:rsidR="00AE36EA" w:rsidRPr="00A6152B">
        <w:rPr>
          <w:rFonts w:ascii="Times New Roman" w:hAnsi="Times New Roman"/>
          <w:sz w:val="20"/>
          <w:lang w:eastAsia="zh-CN"/>
        </w:rPr>
        <w:t xml:space="preserve">the configuration of </w:t>
      </w:r>
      <w:r w:rsidR="00AE36EA">
        <w:rPr>
          <w:rFonts w:ascii="Times New Roman" w:hAnsi="Times New Roman"/>
          <w:sz w:val="20"/>
          <w:lang w:eastAsia="zh-CN"/>
        </w:rPr>
        <w:t>the</w:t>
      </w:r>
      <w:r w:rsidR="00AE36EA" w:rsidRPr="00A6152B">
        <w:rPr>
          <w:rFonts w:ascii="Times New Roman" w:hAnsi="Times New Roman"/>
          <w:sz w:val="20"/>
          <w:lang w:eastAsia="zh-CN"/>
        </w:rPr>
        <w:t xml:space="preserve"> threshold can be </w:t>
      </w:r>
      <w:r w:rsidR="00AE36EA">
        <w:rPr>
          <w:rFonts w:ascii="Times New Roman" w:hAnsi="Times New Roman"/>
          <w:sz w:val="20"/>
          <w:lang w:eastAsia="zh-CN"/>
        </w:rPr>
        <w:t>included</w:t>
      </w:r>
      <w:r w:rsidR="00AE36EA" w:rsidRPr="00A6152B">
        <w:rPr>
          <w:rFonts w:ascii="Times New Roman" w:hAnsi="Times New Roman"/>
          <w:sz w:val="20"/>
          <w:lang w:eastAsia="zh-CN"/>
        </w:rPr>
        <w:t xml:space="preserve"> in the RRC reconfiguration message.</w:t>
      </w:r>
    </w:p>
    <w:p w14:paraId="353482F4" w14:textId="34B434DB" w:rsidR="00A6152B" w:rsidRPr="00A6152B" w:rsidRDefault="00A6152B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 w:val="20"/>
          <w:lang w:eastAsia="zh-CN"/>
        </w:rPr>
      </w:pPr>
      <w:r w:rsidRPr="00A6152B">
        <w:rPr>
          <w:rFonts w:cs="Calibri"/>
          <w:b/>
          <w:sz w:val="20"/>
          <w:lang w:eastAsia="zh-CN"/>
        </w:rPr>
        <w:t xml:space="preserve">Proposal </w:t>
      </w:r>
      <w:r w:rsidR="00CB4BC9">
        <w:rPr>
          <w:rFonts w:cs="Calibri"/>
          <w:b/>
          <w:sz w:val="20"/>
          <w:lang w:eastAsia="zh-CN"/>
        </w:rPr>
        <w:t>1</w:t>
      </w:r>
      <w:r w:rsidRPr="00A6152B">
        <w:rPr>
          <w:rFonts w:cs="Calibri"/>
          <w:b/>
          <w:sz w:val="20"/>
          <w:lang w:eastAsia="zh-CN"/>
        </w:rPr>
        <w:t>: T</w:t>
      </w:r>
      <w:r w:rsidR="00C23D98">
        <w:rPr>
          <w:rFonts w:cs="Calibri"/>
          <w:b/>
          <w:sz w:val="20"/>
          <w:lang w:eastAsia="zh-CN"/>
        </w:rPr>
        <w:t>he distance/</w:t>
      </w:r>
      <w:r w:rsidRPr="00A6152B">
        <w:rPr>
          <w:rFonts w:cs="Calibri"/>
          <w:b/>
          <w:sz w:val="20"/>
          <w:lang w:eastAsia="zh-CN"/>
        </w:rPr>
        <w:t xml:space="preserve">time threshold for flight path update indication </w:t>
      </w:r>
      <w:r>
        <w:rPr>
          <w:rFonts w:cs="Calibri"/>
          <w:b/>
          <w:sz w:val="20"/>
          <w:lang w:eastAsia="zh-CN"/>
        </w:rPr>
        <w:t>could be</w:t>
      </w:r>
      <w:r w:rsidRPr="00A6152B">
        <w:rPr>
          <w:rFonts w:cs="Calibri"/>
          <w:b/>
          <w:sz w:val="20"/>
          <w:lang w:eastAsia="zh-CN"/>
        </w:rPr>
        <w:t xml:space="preserve"> </w:t>
      </w:r>
      <w:r w:rsidR="00C23D98">
        <w:rPr>
          <w:rFonts w:cs="Calibri"/>
          <w:b/>
          <w:sz w:val="20"/>
          <w:lang w:eastAsia="zh-CN"/>
        </w:rPr>
        <w:t xml:space="preserve">(re)configured in </w:t>
      </w:r>
      <w:r w:rsidR="00C23D98" w:rsidRPr="00C23D98">
        <w:rPr>
          <w:rFonts w:cs="Calibri"/>
          <w:b/>
          <w:i/>
          <w:sz w:val="20"/>
          <w:lang w:eastAsia="zh-CN"/>
        </w:rPr>
        <w:t>RRCR</w:t>
      </w:r>
      <w:r w:rsidRPr="00C23D98">
        <w:rPr>
          <w:rFonts w:cs="Calibri"/>
          <w:b/>
          <w:i/>
          <w:sz w:val="20"/>
          <w:lang w:eastAsia="zh-CN"/>
        </w:rPr>
        <w:t>econfiguration</w:t>
      </w:r>
      <w:r w:rsidR="00C23D98">
        <w:rPr>
          <w:rFonts w:cs="Calibri" w:hint="eastAsia"/>
          <w:b/>
          <w:sz w:val="20"/>
          <w:lang w:eastAsia="zh-CN"/>
        </w:rPr>
        <w:t xml:space="preserve"> </w:t>
      </w:r>
      <w:r w:rsidR="00C23D98">
        <w:rPr>
          <w:rFonts w:cs="Calibri"/>
          <w:b/>
          <w:sz w:val="20"/>
          <w:lang w:eastAsia="zh-CN"/>
        </w:rPr>
        <w:t>message.</w:t>
      </w:r>
    </w:p>
    <w:p w14:paraId="30F3FE2D" w14:textId="2606E8A8" w:rsidR="00AD5DFF" w:rsidRDefault="00C52BAB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C52BAB">
        <w:rPr>
          <w:rFonts w:ascii="Times New Roman" w:hAnsi="Times New Roman"/>
          <w:sz w:val="20"/>
          <w:lang w:eastAsia="zh-CN"/>
        </w:rPr>
        <w:t>The reporter raised the following question: how to capture the behavior of the UE when neither distance threshold nor</w:t>
      </w:r>
      <w:r>
        <w:rPr>
          <w:rFonts w:ascii="Times New Roman" w:hAnsi="Times New Roman"/>
          <w:sz w:val="20"/>
          <w:lang w:eastAsia="zh-CN"/>
        </w:rPr>
        <w:t xml:space="preserve"> time threshold was configured?</w:t>
      </w:r>
      <w:r w:rsidRPr="00C52BAB">
        <w:rPr>
          <w:rFonts w:ascii="Times New Roman" w:hAnsi="Times New Roman"/>
          <w:sz w:val="20"/>
          <w:lang w:eastAsia="zh-CN"/>
        </w:rPr>
        <w:t xml:space="preserve"> In our opinion, </w:t>
      </w:r>
      <w:r w:rsidR="00AD5DFF">
        <w:rPr>
          <w:rFonts w:ascii="Times New Roman" w:hAnsi="Times New Roman"/>
          <w:sz w:val="20"/>
          <w:lang w:eastAsia="zh-CN"/>
        </w:rPr>
        <w:t>t</w:t>
      </w:r>
      <w:r w:rsidR="00AD5DFF" w:rsidRPr="00AD5DFF">
        <w:rPr>
          <w:rFonts w:ascii="Times New Roman" w:hAnsi="Times New Roman"/>
          <w:sz w:val="20"/>
          <w:lang w:eastAsia="zh-CN"/>
        </w:rPr>
        <w:t xml:space="preserve">here are benefits to retaining </w:t>
      </w:r>
      <w:r w:rsidR="00AD5DFF">
        <w:rPr>
          <w:rFonts w:ascii="Times New Roman" w:hAnsi="Times New Roman"/>
          <w:sz w:val="20"/>
          <w:lang w:eastAsia="zh-CN"/>
        </w:rPr>
        <w:t xml:space="preserve">some </w:t>
      </w:r>
      <w:r w:rsidR="00AD5DFF" w:rsidRPr="00AD5DFF">
        <w:rPr>
          <w:rFonts w:ascii="Times New Roman" w:hAnsi="Times New Roman"/>
          <w:sz w:val="20"/>
          <w:lang w:eastAsia="zh-CN"/>
        </w:rPr>
        <w:t>flexibility in network configuration, such a</w:t>
      </w:r>
      <w:r w:rsidR="00AD5DFF">
        <w:rPr>
          <w:rFonts w:ascii="Times New Roman" w:hAnsi="Times New Roman"/>
          <w:sz w:val="20"/>
          <w:lang w:eastAsia="zh-CN"/>
        </w:rPr>
        <w:t>s not configuring any thresholds. Thus, i</w:t>
      </w:r>
      <w:r w:rsidR="00AD5DFF" w:rsidRPr="00AD5DFF">
        <w:rPr>
          <w:rFonts w:ascii="Times New Roman" w:hAnsi="Times New Roman"/>
          <w:sz w:val="20"/>
          <w:lang w:eastAsia="zh-CN"/>
        </w:rPr>
        <w:t>f neither distance threshold nor time threshold is configured, it is left to UE implementation whether to report flightpath update indication.</w:t>
      </w:r>
    </w:p>
    <w:p w14:paraId="69FE464C" w14:textId="7BD41B6D" w:rsidR="00AD5DFF" w:rsidRDefault="00BF35CF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 w:val="20"/>
          <w:lang w:eastAsia="zh-CN"/>
        </w:rPr>
      </w:pPr>
      <w:r w:rsidRPr="00A6152B">
        <w:rPr>
          <w:rFonts w:cs="Calibri"/>
          <w:b/>
          <w:sz w:val="20"/>
          <w:lang w:eastAsia="zh-CN"/>
        </w:rPr>
        <w:t xml:space="preserve">Proposal </w:t>
      </w:r>
      <w:r>
        <w:rPr>
          <w:rFonts w:cs="Calibri"/>
          <w:b/>
          <w:sz w:val="20"/>
          <w:lang w:eastAsia="zh-CN"/>
        </w:rPr>
        <w:t>2</w:t>
      </w:r>
      <w:r w:rsidRPr="00A6152B">
        <w:rPr>
          <w:rFonts w:cs="Calibri"/>
          <w:b/>
          <w:sz w:val="20"/>
          <w:lang w:eastAsia="zh-CN"/>
        </w:rPr>
        <w:t xml:space="preserve">: </w:t>
      </w:r>
      <w:r w:rsidR="00BB7B3F" w:rsidRPr="00BF35CF">
        <w:rPr>
          <w:rFonts w:cs="Calibri"/>
          <w:b/>
          <w:sz w:val="20"/>
          <w:lang w:eastAsia="zh-CN"/>
        </w:rPr>
        <w:t xml:space="preserve">If </w:t>
      </w:r>
      <w:r w:rsidRPr="00BF35CF">
        <w:rPr>
          <w:rFonts w:cs="Calibri"/>
          <w:b/>
          <w:sz w:val="20"/>
          <w:lang w:eastAsia="zh-CN"/>
        </w:rPr>
        <w:t>neither distance threshold nor time threshold</w:t>
      </w:r>
      <w:r w:rsidR="00BB7B3F" w:rsidRPr="00BF35CF">
        <w:rPr>
          <w:rFonts w:cs="Calibri"/>
          <w:b/>
          <w:sz w:val="20"/>
          <w:lang w:eastAsia="zh-CN"/>
        </w:rPr>
        <w:t xml:space="preserve"> is configured,</w:t>
      </w:r>
      <w:r w:rsidRPr="00BF35CF">
        <w:rPr>
          <w:rFonts w:cs="Calibri"/>
          <w:b/>
          <w:sz w:val="20"/>
          <w:lang w:eastAsia="zh-CN"/>
        </w:rPr>
        <w:t xml:space="preserve"> </w:t>
      </w:r>
      <w:r w:rsidR="00AD5DFF" w:rsidRPr="00AD5DFF">
        <w:rPr>
          <w:rFonts w:cs="Calibri"/>
          <w:b/>
          <w:sz w:val="20"/>
          <w:lang w:eastAsia="zh-CN"/>
        </w:rPr>
        <w:t>it is left to UE implementation</w:t>
      </w:r>
      <w:r w:rsidR="00AD5DFF">
        <w:rPr>
          <w:rFonts w:cs="Calibri"/>
          <w:b/>
          <w:sz w:val="20"/>
          <w:lang w:eastAsia="zh-CN"/>
        </w:rPr>
        <w:t xml:space="preserve"> </w:t>
      </w:r>
      <w:r w:rsidR="00AD5DFF" w:rsidRPr="00AD5DFF">
        <w:rPr>
          <w:rFonts w:cs="Calibri"/>
          <w:b/>
          <w:sz w:val="20"/>
          <w:lang w:eastAsia="zh-CN"/>
        </w:rPr>
        <w:t>whether to</w:t>
      </w:r>
      <w:r w:rsidR="00AD5DFF">
        <w:rPr>
          <w:rFonts w:cs="Calibri"/>
          <w:b/>
          <w:sz w:val="20"/>
          <w:lang w:eastAsia="zh-CN"/>
        </w:rPr>
        <w:t xml:space="preserve"> report</w:t>
      </w:r>
      <w:r w:rsidR="00AD5DFF" w:rsidRPr="00AD5DFF">
        <w:rPr>
          <w:rFonts w:cs="Calibri"/>
          <w:b/>
          <w:sz w:val="20"/>
          <w:lang w:eastAsia="zh-CN"/>
        </w:rPr>
        <w:t xml:space="preserve"> flightpath update indication</w:t>
      </w:r>
      <w:r w:rsidR="00AD5DFF">
        <w:rPr>
          <w:rFonts w:cs="Calibri"/>
          <w:b/>
          <w:sz w:val="20"/>
          <w:lang w:eastAsia="zh-CN"/>
        </w:rPr>
        <w:t>.</w:t>
      </w:r>
    </w:p>
    <w:p w14:paraId="6DCA8FE9" w14:textId="7280A599" w:rsidR="00717CE6" w:rsidRDefault="00C23D98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/>
          <w:sz w:val="20"/>
          <w:lang w:eastAsia="zh-CN"/>
        </w:rPr>
        <w:t>In our view,</w:t>
      </w:r>
      <w:r w:rsidR="00A6152B" w:rsidRPr="00786A86">
        <w:rPr>
          <w:rFonts w:ascii="Times New Roman" w:hAnsi="Times New Roman"/>
          <w:sz w:val="20"/>
          <w:lang w:eastAsia="zh-CN"/>
        </w:rPr>
        <w:t xml:space="preserve"> it is important to consider a scenario where only one waypoint in the flight</w:t>
      </w:r>
      <w:r w:rsidR="000D7C9F">
        <w:rPr>
          <w:rFonts w:ascii="Times New Roman" w:hAnsi="Times New Roman"/>
          <w:sz w:val="20"/>
          <w:lang w:eastAsia="zh-CN"/>
        </w:rPr>
        <w:t xml:space="preserve"> </w:t>
      </w:r>
      <w:r w:rsidR="00A6152B" w:rsidRPr="00786A86">
        <w:rPr>
          <w:rFonts w:ascii="Times New Roman" w:hAnsi="Times New Roman"/>
          <w:sz w:val="20"/>
          <w:lang w:eastAsia="zh-CN"/>
        </w:rPr>
        <w:t xml:space="preserve">path is greatly changed, while the other waypoints remain unchanged, </w:t>
      </w:r>
      <w:r w:rsidR="008D5A8C">
        <w:rPr>
          <w:rFonts w:ascii="Times New Roman" w:hAnsi="Times New Roman"/>
          <w:sz w:val="20"/>
          <w:lang w:eastAsia="zh-CN"/>
        </w:rPr>
        <w:t xml:space="preserve">such as </w:t>
      </w:r>
      <w:r w:rsidR="00A6152B" w:rsidRPr="00786A86">
        <w:rPr>
          <w:rFonts w:ascii="Times New Roman" w:hAnsi="Times New Roman"/>
          <w:sz w:val="20"/>
          <w:lang w:eastAsia="zh-CN"/>
        </w:rPr>
        <w:t xml:space="preserve">the addition or deletion of just one waypoint. </w:t>
      </w:r>
      <w:r>
        <w:rPr>
          <w:rFonts w:ascii="Times New Roman" w:hAnsi="Times New Roman"/>
          <w:sz w:val="20"/>
          <w:lang w:eastAsia="zh-CN"/>
        </w:rPr>
        <w:t xml:space="preserve">Apparently, it is inappropriate to apply the above distance/time threshold to trigger updating for such a waypoint addition/deletion situation </w:t>
      </w:r>
      <w:r>
        <w:rPr>
          <w:rFonts w:ascii="Times New Roman" w:hAnsi="Times New Roman"/>
          <w:sz w:val="20"/>
          <w:lang w:val="en-CA" w:eastAsia="zh-CN"/>
        </w:rPr>
        <w:t xml:space="preserve">or </w:t>
      </w:r>
      <w:r w:rsidR="00717CE6">
        <w:rPr>
          <w:rFonts w:ascii="Times New Roman" w:hAnsi="Times New Roman"/>
          <w:sz w:val="20"/>
          <w:lang w:val="en-CA" w:eastAsia="zh-CN"/>
        </w:rPr>
        <w:t xml:space="preserve">storage error situation for a </w:t>
      </w:r>
      <w:r w:rsidR="00717CE6">
        <w:rPr>
          <w:rFonts w:ascii="Times New Roman" w:hAnsi="Times New Roman"/>
          <w:sz w:val="20"/>
          <w:lang w:val="en-CA" w:eastAsia="zh-CN"/>
        </w:rPr>
        <w:lastRenderedPageBreak/>
        <w:t>single waypoint</w:t>
      </w:r>
      <w:r>
        <w:rPr>
          <w:rFonts w:ascii="Times New Roman" w:hAnsi="Times New Roman"/>
          <w:sz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lang w:eastAsia="zh-CN"/>
        </w:rPr>
        <w:t xml:space="preserve"> </w:t>
      </w:r>
      <w:r w:rsidR="00A6152B" w:rsidRPr="00786A86">
        <w:rPr>
          <w:rFonts w:ascii="Times New Roman" w:hAnsi="Times New Roman"/>
          <w:sz w:val="20"/>
          <w:lang w:eastAsia="zh-CN"/>
        </w:rPr>
        <w:t>If we only consider the changes in delta time or delta distance, it would lead to frequent and unnecessary flight path updates.</w:t>
      </w:r>
      <w:r w:rsidR="00A6152B" w:rsidRPr="00786A86" w:rsidDel="008E6F6F">
        <w:rPr>
          <w:rFonts w:ascii="Times New Roman" w:hAnsi="Times New Roman"/>
          <w:sz w:val="20"/>
          <w:lang w:eastAsia="zh-CN"/>
        </w:rPr>
        <w:t xml:space="preserve"> </w:t>
      </w:r>
    </w:p>
    <w:p w14:paraId="2C6E0523" w14:textId="79ACDB04" w:rsidR="00AD5DFF" w:rsidRDefault="00717CE6" w:rsidP="00A615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717CE6">
        <w:rPr>
          <w:rFonts w:ascii="Times New Roman" w:hAnsi="Times New Roman"/>
          <w:sz w:val="20"/>
          <w:lang w:eastAsia="zh-CN"/>
        </w:rPr>
        <w:t xml:space="preserve">For the above problem, the network can configure the number of </w:t>
      </w:r>
      <w:r>
        <w:rPr>
          <w:rFonts w:ascii="Times New Roman" w:hAnsi="Times New Roman"/>
          <w:sz w:val="20"/>
          <w:lang w:eastAsia="zh-CN"/>
        </w:rPr>
        <w:t xml:space="preserve">changed </w:t>
      </w:r>
      <w:r w:rsidRPr="00717CE6">
        <w:rPr>
          <w:rFonts w:ascii="Times New Roman" w:hAnsi="Times New Roman"/>
          <w:sz w:val="20"/>
          <w:lang w:eastAsia="zh-CN"/>
        </w:rPr>
        <w:t>waypoints as a condition for triggering flight</w:t>
      </w:r>
      <w:r>
        <w:rPr>
          <w:rFonts w:ascii="Times New Roman" w:hAnsi="Times New Roman"/>
          <w:sz w:val="20"/>
          <w:lang w:eastAsia="zh-CN"/>
        </w:rPr>
        <w:t xml:space="preserve"> </w:t>
      </w:r>
      <w:r w:rsidRPr="00717CE6">
        <w:rPr>
          <w:rFonts w:ascii="Times New Roman" w:hAnsi="Times New Roman"/>
          <w:sz w:val="20"/>
          <w:lang w:eastAsia="zh-CN"/>
        </w:rPr>
        <w:t>path plan</w:t>
      </w:r>
      <w:r>
        <w:rPr>
          <w:rFonts w:ascii="Times New Roman" w:hAnsi="Times New Roman"/>
          <w:sz w:val="20"/>
          <w:lang w:eastAsia="zh-CN"/>
        </w:rPr>
        <w:t xml:space="preserve"> updating indication</w:t>
      </w:r>
      <w:r w:rsidRPr="00717CE6">
        <w:rPr>
          <w:rFonts w:ascii="Times New Roman" w:hAnsi="Times New Roman"/>
          <w:sz w:val="20"/>
          <w:lang w:eastAsia="zh-CN"/>
        </w:rPr>
        <w:t>.</w:t>
      </w:r>
      <w:r w:rsidR="00AD5DFF">
        <w:rPr>
          <w:rFonts w:ascii="Times New Roman" w:hAnsi="Times New Roman"/>
          <w:sz w:val="20"/>
          <w:lang w:eastAsia="zh-CN"/>
        </w:rPr>
        <w:t xml:space="preserve"> </w:t>
      </w:r>
      <w:r w:rsidR="00AD5DFF" w:rsidRPr="00AD5DFF">
        <w:rPr>
          <w:rFonts w:ascii="Times New Roman" w:hAnsi="Times New Roman"/>
          <w:sz w:val="20"/>
          <w:lang w:eastAsia="zh-CN"/>
        </w:rPr>
        <w:t>The</w:t>
      </w:r>
      <w:r w:rsidR="00AD5DFF">
        <w:rPr>
          <w:rFonts w:ascii="Times New Roman" w:hAnsi="Times New Roman"/>
          <w:sz w:val="20"/>
          <w:lang w:eastAsia="zh-CN"/>
        </w:rPr>
        <w:t xml:space="preserve"> number of waypoints threshold could</w:t>
      </w:r>
      <w:r w:rsidR="00AD5DFF" w:rsidRPr="00AD5DFF">
        <w:rPr>
          <w:rFonts w:ascii="Times New Roman" w:hAnsi="Times New Roman"/>
          <w:sz w:val="20"/>
          <w:lang w:eastAsia="zh-CN"/>
        </w:rPr>
        <w:t xml:space="preserve"> be configured jointly with the delta distance/time threshold.</w:t>
      </w:r>
      <w:r w:rsidR="00AD5DFF">
        <w:rPr>
          <w:rFonts w:ascii="Times New Roman" w:eastAsia="宋体" w:hAnsi="Times New Roman" w:hint="eastAsia"/>
          <w:sz w:val="20"/>
          <w:lang w:eastAsia="zh-CN"/>
        </w:rPr>
        <w:t xml:space="preserve"> </w:t>
      </w:r>
      <w:r w:rsidR="00A6152B">
        <w:rPr>
          <w:rFonts w:ascii="Times New Roman" w:hAnsi="Times New Roman"/>
          <w:sz w:val="20"/>
          <w:lang w:eastAsia="zh-CN"/>
        </w:rPr>
        <w:t>In order to reduce</w:t>
      </w:r>
      <w:r w:rsidR="00A6152B" w:rsidRPr="008E6F6F">
        <w:rPr>
          <w:rFonts w:ascii="Times New Roman" w:hAnsi="Times New Roman" w:hint="eastAsia"/>
          <w:sz w:val="20"/>
          <w:lang w:eastAsia="zh-CN"/>
        </w:rPr>
        <w:t xml:space="preserve"> </w:t>
      </w:r>
      <w:r w:rsidR="00A6152B" w:rsidRPr="008D2BF8">
        <w:rPr>
          <w:rFonts w:ascii="Times New Roman" w:hAnsi="Times New Roman" w:hint="eastAsia"/>
          <w:sz w:val="20"/>
          <w:lang w:eastAsia="zh-CN"/>
        </w:rPr>
        <w:t>unnecessary</w:t>
      </w:r>
      <w:r w:rsidR="00A6152B" w:rsidRPr="008D2BF8">
        <w:rPr>
          <w:rFonts w:ascii="Times New Roman" w:hAnsi="Times New Roman"/>
          <w:sz w:val="20"/>
          <w:lang w:eastAsia="zh-CN"/>
        </w:rPr>
        <w:t xml:space="preserve"> flight path updating</w:t>
      </w:r>
      <w:r w:rsidR="00A6152B">
        <w:rPr>
          <w:rFonts w:ascii="Times New Roman" w:hAnsi="Times New Roman"/>
          <w:sz w:val="20"/>
          <w:lang w:eastAsia="zh-CN"/>
        </w:rPr>
        <w:t xml:space="preserve">, it needs to </w:t>
      </w:r>
      <w:r w:rsidR="00AD5DFF" w:rsidRPr="00717CE6">
        <w:rPr>
          <w:rFonts w:ascii="Times New Roman" w:hAnsi="Times New Roman"/>
          <w:sz w:val="20"/>
          <w:lang w:eastAsia="zh-CN"/>
        </w:rPr>
        <w:t>restrict</w:t>
      </w:r>
      <w:r w:rsidR="00A6152B">
        <w:rPr>
          <w:rFonts w:ascii="Times New Roman" w:hAnsi="Times New Roman"/>
          <w:sz w:val="20"/>
          <w:lang w:eastAsia="zh-CN"/>
        </w:rPr>
        <w:t xml:space="preserve"> </w:t>
      </w:r>
      <w:r w:rsidR="00AD5DFF" w:rsidRPr="00717CE6">
        <w:rPr>
          <w:rFonts w:ascii="Times New Roman" w:hAnsi="Times New Roman"/>
          <w:sz w:val="20"/>
          <w:lang w:eastAsia="zh-CN"/>
        </w:rPr>
        <w:t xml:space="preserve">the number of </w:t>
      </w:r>
      <w:r w:rsidR="00AD5DFF">
        <w:rPr>
          <w:rFonts w:ascii="Times New Roman" w:hAnsi="Times New Roman"/>
          <w:sz w:val="20"/>
          <w:lang w:eastAsia="zh-CN"/>
        </w:rPr>
        <w:t xml:space="preserve">changed </w:t>
      </w:r>
      <w:r w:rsidR="00AD5DFF" w:rsidRPr="00717CE6">
        <w:rPr>
          <w:rFonts w:ascii="Times New Roman" w:hAnsi="Times New Roman"/>
          <w:sz w:val="20"/>
          <w:lang w:eastAsia="zh-CN"/>
        </w:rPr>
        <w:t xml:space="preserve">waypoints as a </w:t>
      </w:r>
      <w:r w:rsidR="00AD5DFF">
        <w:rPr>
          <w:rFonts w:ascii="Times New Roman" w:hAnsi="Times New Roman"/>
          <w:sz w:val="20"/>
          <w:lang w:eastAsia="zh-CN"/>
        </w:rPr>
        <w:t xml:space="preserve">triggering </w:t>
      </w:r>
      <w:r w:rsidR="00AD5DFF" w:rsidRPr="00717CE6">
        <w:rPr>
          <w:rFonts w:ascii="Times New Roman" w:hAnsi="Times New Roman"/>
          <w:sz w:val="20"/>
          <w:lang w:eastAsia="zh-CN"/>
        </w:rPr>
        <w:t>condition</w:t>
      </w:r>
      <w:r w:rsidR="00A6152B" w:rsidRPr="005A1F53">
        <w:rPr>
          <w:rFonts w:ascii="Times New Roman" w:hAnsi="Times New Roman"/>
          <w:sz w:val="20"/>
          <w:lang w:eastAsia="zh-CN"/>
        </w:rPr>
        <w:t xml:space="preserve">. </w:t>
      </w:r>
    </w:p>
    <w:p w14:paraId="12500B4F" w14:textId="6C24D062" w:rsidR="00A6152B" w:rsidRPr="00CB4BC9" w:rsidRDefault="00A6152B" w:rsidP="00AE2A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191CA7">
        <w:rPr>
          <w:rFonts w:cs="Calibri"/>
          <w:b/>
          <w:sz w:val="20"/>
          <w:lang w:eastAsia="zh-CN"/>
        </w:rPr>
        <w:t xml:space="preserve">Proposal </w:t>
      </w:r>
      <w:r w:rsidR="00AD5DFF">
        <w:rPr>
          <w:rFonts w:cs="Calibri"/>
          <w:b/>
          <w:sz w:val="20"/>
          <w:lang w:eastAsia="zh-CN"/>
        </w:rPr>
        <w:t>3</w:t>
      </w:r>
      <w:r w:rsidRPr="00191CA7">
        <w:rPr>
          <w:rFonts w:cs="Calibri"/>
          <w:b/>
          <w:sz w:val="20"/>
          <w:lang w:eastAsia="zh-CN"/>
        </w:rPr>
        <w:t xml:space="preserve">: </w:t>
      </w:r>
      <w:r w:rsidR="00AD5DFF" w:rsidRPr="00AD5DFF">
        <w:rPr>
          <w:rFonts w:cs="Calibri"/>
          <w:b/>
          <w:sz w:val="20"/>
          <w:lang w:eastAsia="zh-CN"/>
        </w:rPr>
        <w:t>The number of waypoints threshold could be configured jointly with the delta distance/time threshold.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60187F0D" w:rsidR="000B1DB8" w:rsidRPr="005A1F53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 w:val="20"/>
          <w:lang w:eastAsia="zh-CN"/>
        </w:rPr>
      </w:pPr>
      <w:r w:rsidRPr="005A1F53">
        <w:rPr>
          <w:rFonts w:ascii="Times New Roman" w:hAnsi="Times New Roman"/>
          <w:sz w:val="20"/>
          <w:lang w:eastAsia="zh-CN"/>
        </w:rPr>
        <w:t>Based on the discussion in the previous sections we propose the following:</w:t>
      </w:r>
    </w:p>
    <w:p w14:paraId="75FFF578" w14:textId="77777777" w:rsidR="00AD5DFF" w:rsidRPr="00A6152B" w:rsidRDefault="00AD5DFF" w:rsidP="00AD5DF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 w:val="20"/>
          <w:lang w:eastAsia="zh-CN"/>
        </w:rPr>
      </w:pPr>
      <w:r w:rsidRPr="00A6152B">
        <w:rPr>
          <w:rFonts w:cs="Calibri"/>
          <w:b/>
          <w:sz w:val="20"/>
          <w:lang w:eastAsia="zh-CN"/>
        </w:rPr>
        <w:t xml:space="preserve">Proposal </w:t>
      </w:r>
      <w:r>
        <w:rPr>
          <w:rFonts w:cs="Calibri"/>
          <w:b/>
          <w:sz w:val="20"/>
          <w:lang w:eastAsia="zh-CN"/>
        </w:rPr>
        <w:t>1</w:t>
      </w:r>
      <w:r w:rsidRPr="00A6152B">
        <w:rPr>
          <w:rFonts w:cs="Calibri"/>
          <w:b/>
          <w:sz w:val="20"/>
          <w:lang w:eastAsia="zh-CN"/>
        </w:rPr>
        <w:t>: T</w:t>
      </w:r>
      <w:r>
        <w:rPr>
          <w:rFonts w:cs="Calibri"/>
          <w:b/>
          <w:sz w:val="20"/>
          <w:lang w:eastAsia="zh-CN"/>
        </w:rPr>
        <w:t>he distance/</w:t>
      </w:r>
      <w:r w:rsidRPr="00A6152B">
        <w:rPr>
          <w:rFonts w:cs="Calibri"/>
          <w:b/>
          <w:sz w:val="20"/>
          <w:lang w:eastAsia="zh-CN"/>
        </w:rPr>
        <w:t xml:space="preserve">time threshold for flight path update indication </w:t>
      </w:r>
      <w:r>
        <w:rPr>
          <w:rFonts w:cs="Calibri"/>
          <w:b/>
          <w:sz w:val="20"/>
          <w:lang w:eastAsia="zh-CN"/>
        </w:rPr>
        <w:t>could be</w:t>
      </w:r>
      <w:r w:rsidRPr="00A6152B">
        <w:rPr>
          <w:rFonts w:cs="Calibri"/>
          <w:b/>
          <w:sz w:val="20"/>
          <w:lang w:eastAsia="zh-CN"/>
        </w:rPr>
        <w:t xml:space="preserve"> </w:t>
      </w:r>
      <w:r>
        <w:rPr>
          <w:rFonts w:cs="Calibri"/>
          <w:b/>
          <w:sz w:val="20"/>
          <w:lang w:eastAsia="zh-CN"/>
        </w:rPr>
        <w:t xml:space="preserve">(re)configured in </w:t>
      </w:r>
      <w:r w:rsidRPr="00C23D98">
        <w:rPr>
          <w:rFonts w:cs="Calibri"/>
          <w:b/>
          <w:i/>
          <w:sz w:val="20"/>
          <w:lang w:eastAsia="zh-CN"/>
        </w:rPr>
        <w:t>RRCReconfiguration</w:t>
      </w:r>
      <w:r>
        <w:rPr>
          <w:rFonts w:cs="Calibri" w:hint="eastAsia"/>
          <w:b/>
          <w:sz w:val="20"/>
          <w:lang w:eastAsia="zh-CN"/>
        </w:rPr>
        <w:t xml:space="preserve"> </w:t>
      </w:r>
      <w:r>
        <w:rPr>
          <w:rFonts w:cs="Calibri"/>
          <w:b/>
          <w:sz w:val="20"/>
          <w:lang w:eastAsia="zh-CN"/>
        </w:rPr>
        <w:t>message.</w:t>
      </w:r>
    </w:p>
    <w:p w14:paraId="75CC43C5" w14:textId="77777777" w:rsidR="00AD5DFF" w:rsidRDefault="00AD5DFF" w:rsidP="00AD5DF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Calibri"/>
          <w:b/>
          <w:sz w:val="20"/>
          <w:lang w:eastAsia="zh-CN"/>
        </w:rPr>
      </w:pPr>
      <w:r w:rsidRPr="00A6152B">
        <w:rPr>
          <w:rFonts w:cs="Calibri"/>
          <w:b/>
          <w:sz w:val="20"/>
          <w:lang w:eastAsia="zh-CN"/>
        </w:rPr>
        <w:t xml:space="preserve">Proposal </w:t>
      </w:r>
      <w:r>
        <w:rPr>
          <w:rFonts w:cs="Calibri"/>
          <w:b/>
          <w:sz w:val="20"/>
          <w:lang w:eastAsia="zh-CN"/>
        </w:rPr>
        <w:t>2</w:t>
      </w:r>
      <w:r w:rsidRPr="00A6152B">
        <w:rPr>
          <w:rFonts w:cs="Calibri"/>
          <w:b/>
          <w:sz w:val="20"/>
          <w:lang w:eastAsia="zh-CN"/>
        </w:rPr>
        <w:t xml:space="preserve">: </w:t>
      </w:r>
      <w:r w:rsidRPr="00BF35CF">
        <w:rPr>
          <w:rFonts w:cs="Calibri"/>
          <w:b/>
          <w:sz w:val="20"/>
          <w:lang w:eastAsia="zh-CN"/>
        </w:rPr>
        <w:t xml:space="preserve">If neither distance threshold nor time threshold is configured, </w:t>
      </w:r>
      <w:r w:rsidRPr="00AD5DFF">
        <w:rPr>
          <w:rFonts w:cs="Calibri"/>
          <w:b/>
          <w:sz w:val="20"/>
          <w:lang w:eastAsia="zh-CN"/>
        </w:rPr>
        <w:t>it is left to UE implementation</w:t>
      </w:r>
      <w:r>
        <w:rPr>
          <w:rFonts w:cs="Calibri"/>
          <w:b/>
          <w:sz w:val="20"/>
          <w:lang w:eastAsia="zh-CN"/>
        </w:rPr>
        <w:t xml:space="preserve"> </w:t>
      </w:r>
      <w:r w:rsidRPr="00AD5DFF">
        <w:rPr>
          <w:rFonts w:cs="Calibri"/>
          <w:b/>
          <w:sz w:val="20"/>
          <w:lang w:eastAsia="zh-CN"/>
        </w:rPr>
        <w:t>whether to</w:t>
      </w:r>
      <w:r>
        <w:rPr>
          <w:rFonts w:cs="Calibri"/>
          <w:b/>
          <w:sz w:val="20"/>
          <w:lang w:eastAsia="zh-CN"/>
        </w:rPr>
        <w:t xml:space="preserve"> report</w:t>
      </w:r>
      <w:r w:rsidRPr="00AD5DFF">
        <w:rPr>
          <w:rFonts w:cs="Calibri"/>
          <w:b/>
          <w:sz w:val="20"/>
          <w:lang w:eastAsia="zh-CN"/>
        </w:rPr>
        <w:t xml:space="preserve"> flightpath update indication</w:t>
      </w:r>
      <w:r>
        <w:rPr>
          <w:rFonts w:cs="Calibri"/>
          <w:b/>
          <w:sz w:val="20"/>
          <w:lang w:eastAsia="zh-CN"/>
        </w:rPr>
        <w:t>.</w:t>
      </w:r>
    </w:p>
    <w:p w14:paraId="0A86F209" w14:textId="1248BDBC" w:rsidR="00AD5DFF" w:rsidRPr="00AD5DFF" w:rsidRDefault="00AD5DFF" w:rsidP="005A1F5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sz w:val="20"/>
          <w:lang w:eastAsia="zh-CN"/>
        </w:rPr>
      </w:pPr>
      <w:r w:rsidRPr="00191CA7">
        <w:rPr>
          <w:rFonts w:cs="Calibri"/>
          <w:b/>
          <w:sz w:val="20"/>
          <w:lang w:eastAsia="zh-CN"/>
        </w:rPr>
        <w:t xml:space="preserve">Proposal </w:t>
      </w:r>
      <w:r>
        <w:rPr>
          <w:rFonts w:cs="Calibri"/>
          <w:b/>
          <w:sz w:val="20"/>
          <w:lang w:eastAsia="zh-CN"/>
        </w:rPr>
        <w:t>3</w:t>
      </w:r>
      <w:r w:rsidRPr="00191CA7">
        <w:rPr>
          <w:rFonts w:cs="Calibri"/>
          <w:b/>
          <w:sz w:val="20"/>
          <w:lang w:eastAsia="zh-CN"/>
        </w:rPr>
        <w:t xml:space="preserve">: </w:t>
      </w:r>
      <w:r w:rsidRPr="00AD5DFF">
        <w:rPr>
          <w:rFonts w:cs="Calibri"/>
          <w:b/>
          <w:sz w:val="20"/>
          <w:lang w:eastAsia="zh-CN"/>
        </w:rPr>
        <w:t>The number of waypoints threshold could be configured jointly with the delta distance/time threshold.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6F265906" w14:textId="5E04578B" w:rsidR="00776FEE" w:rsidRPr="005A1F53" w:rsidRDefault="00F65E9F" w:rsidP="00F65E9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5A1F53">
        <w:rPr>
          <w:rFonts w:ascii="Times New Roman" w:eastAsia="宋体" w:hAnsi="Times New Roman"/>
          <w:sz w:val="20"/>
          <w:lang w:eastAsia="zh-CN"/>
        </w:rPr>
        <w:t>RP-213600 WI on NR Support for UAV (NR_UAV), RAN#94e, December 2021.</w:t>
      </w:r>
    </w:p>
    <w:p w14:paraId="125F34A0" w14:textId="5A90CDFC" w:rsidR="00047A51" w:rsidRPr="005A1F53" w:rsidRDefault="00047A51" w:rsidP="00081463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5A1F53">
        <w:rPr>
          <w:rFonts w:ascii="Times New Roman" w:eastAsia="宋体" w:hAnsi="Times New Roman"/>
          <w:sz w:val="20"/>
          <w:lang w:eastAsia="zh-CN"/>
        </w:rPr>
        <w:t xml:space="preserve">R2-230xxxx </w:t>
      </w:r>
      <w:r w:rsidR="00546649" w:rsidRPr="005A1F53">
        <w:rPr>
          <w:rFonts w:ascii="Times New Roman" w:eastAsia="宋体" w:hAnsi="Times New Roman"/>
          <w:sz w:val="20"/>
          <w:lang w:eastAsia="zh-CN"/>
        </w:rPr>
        <w:t>Report of 3GPP TSG RAN WG2 meeting #12</w:t>
      </w:r>
      <w:r w:rsidR="00081463">
        <w:rPr>
          <w:rFonts w:ascii="Times New Roman" w:eastAsia="宋体" w:hAnsi="Times New Roman"/>
          <w:sz w:val="20"/>
          <w:lang w:eastAsia="zh-CN"/>
        </w:rPr>
        <w:t>3</w:t>
      </w:r>
      <w:r w:rsidR="00546649" w:rsidRPr="005A1F53">
        <w:rPr>
          <w:rFonts w:ascii="Times New Roman" w:eastAsia="宋体" w:hAnsi="Times New Roman"/>
          <w:sz w:val="20"/>
          <w:lang w:eastAsia="zh-CN"/>
        </w:rPr>
        <w:t xml:space="preserve">, </w:t>
      </w:r>
      <w:r w:rsidR="00081463" w:rsidRPr="00081463">
        <w:rPr>
          <w:rFonts w:ascii="Times New Roman" w:eastAsia="宋体" w:hAnsi="Times New Roman"/>
          <w:sz w:val="20"/>
          <w:lang w:eastAsia="zh-CN"/>
        </w:rPr>
        <w:t>Toulouse, France</w:t>
      </w:r>
    </w:p>
    <w:p w14:paraId="6B76C9FD" w14:textId="72A72C66" w:rsidR="003A403C" w:rsidRPr="00081463" w:rsidRDefault="003A403C" w:rsidP="00DB78E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Cs w:val="22"/>
          <w:lang w:eastAsia="zh-CN"/>
        </w:rPr>
      </w:pPr>
      <w:bookmarkStart w:id="0" w:name="_GoBack"/>
      <w:bookmarkEnd w:id="0"/>
    </w:p>
    <w:sectPr w:rsidR="003A403C" w:rsidRPr="00081463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E7DD8" w14:textId="77777777" w:rsidR="00235162" w:rsidRDefault="00235162" w:rsidP="00912621">
      <w:pPr>
        <w:spacing w:after="0"/>
      </w:pPr>
      <w:r>
        <w:separator/>
      </w:r>
    </w:p>
  </w:endnote>
  <w:endnote w:type="continuationSeparator" w:id="0">
    <w:p w14:paraId="034ACA37" w14:textId="77777777" w:rsidR="00235162" w:rsidRDefault="00235162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4CA38" w14:textId="77777777" w:rsidR="00235162" w:rsidRDefault="00235162" w:rsidP="00912621">
      <w:pPr>
        <w:spacing w:after="0"/>
      </w:pPr>
      <w:r>
        <w:separator/>
      </w:r>
    </w:p>
  </w:footnote>
  <w:footnote w:type="continuationSeparator" w:id="0">
    <w:p w14:paraId="0B1836CD" w14:textId="77777777" w:rsidR="00235162" w:rsidRDefault="00235162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8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6389"/>
    <w:rsid w:val="000369EB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4914"/>
    <w:rsid w:val="000555C3"/>
    <w:rsid w:val="000604F0"/>
    <w:rsid w:val="00060FC4"/>
    <w:rsid w:val="000627AC"/>
    <w:rsid w:val="0006445C"/>
    <w:rsid w:val="000646DB"/>
    <w:rsid w:val="00064CCE"/>
    <w:rsid w:val="00066250"/>
    <w:rsid w:val="000664E7"/>
    <w:rsid w:val="00066942"/>
    <w:rsid w:val="00066D1B"/>
    <w:rsid w:val="00071700"/>
    <w:rsid w:val="00073E84"/>
    <w:rsid w:val="000742D1"/>
    <w:rsid w:val="00075573"/>
    <w:rsid w:val="000767B8"/>
    <w:rsid w:val="00077AD7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C2B03"/>
    <w:rsid w:val="000C2DB8"/>
    <w:rsid w:val="000C31CE"/>
    <w:rsid w:val="000C44C8"/>
    <w:rsid w:val="000C511B"/>
    <w:rsid w:val="000C5793"/>
    <w:rsid w:val="000C5937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D7C9F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1BE1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747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F4"/>
    <w:rsid w:val="00184A34"/>
    <w:rsid w:val="001860BF"/>
    <w:rsid w:val="001868B7"/>
    <w:rsid w:val="00191CA7"/>
    <w:rsid w:val="00191F40"/>
    <w:rsid w:val="00191FD3"/>
    <w:rsid w:val="0019276B"/>
    <w:rsid w:val="00193698"/>
    <w:rsid w:val="0019507E"/>
    <w:rsid w:val="00195335"/>
    <w:rsid w:val="00196420"/>
    <w:rsid w:val="00196AA8"/>
    <w:rsid w:val="00196DFF"/>
    <w:rsid w:val="001A0617"/>
    <w:rsid w:val="001A0650"/>
    <w:rsid w:val="001A0BC1"/>
    <w:rsid w:val="001A13C2"/>
    <w:rsid w:val="001A3453"/>
    <w:rsid w:val="001A3791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5162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58C"/>
    <w:rsid w:val="00254C82"/>
    <w:rsid w:val="00256319"/>
    <w:rsid w:val="00260718"/>
    <w:rsid w:val="00261544"/>
    <w:rsid w:val="0026260D"/>
    <w:rsid w:val="00262E88"/>
    <w:rsid w:val="0026338D"/>
    <w:rsid w:val="00263D9F"/>
    <w:rsid w:val="00264696"/>
    <w:rsid w:val="00267432"/>
    <w:rsid w:val="00271723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9CB"/>
    <w:rsid w:val="00275D2E"/>
    <w:rsid w:val="00276DBE"/>
    <w:rsid w:val="00280C9C"/>
    <w:rsid w:val="00280D1E"/>
    <w:rsid w:val="00284DCA"/>
    <w:rsid w:val="0028537A"/>
    <w:rsid w:val="00287C99"/>
    <w:rsid w:val="002904C4"/>
    <w:rsid w:val="002920E0"/>
    <w:rsid w:val="0029256A"/>
    <w:rsid w:val="002952AA"/>
    <w:rsid w:val="00295EBD"/>
    <w:rsid w:val="00296449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E69"/>
    <w:rsid w:val="002C1897"/>
    <w:rsid w:val="002C1C52"/>
    <w:rsid w:val="002C2070"/>
    <w:rsid w:val="002C2844"/>
    <w:rsid w:val="002C347A"/>
    <w:rsid w:val="002C5B9C"/>
    <w:rsid w:val="002C5FB0"/>
    <w:rsid w:val="002C6CFB"/>
    <w:rsid w:val="002C7241"/>
    <w:rsid w:val="002C7F40"/>
    <w:rsid w:val="002D0886"/>
    <w:rsid w:val="002D11F2"/>
    <w:rsid w:val="002D17CE"/>
    <w:rsid w:val="002D452F"/>
    <w:rsid w:val="002D4A88"/>
    <w:rsid w:val="002D5D6A"/>
    <w:rsid w:val="002D7ACB"/>
    <w:rsid w:val="002E0ECB"/>
    <w:rsid w:val="002E227E"/>
    <w:rsid w:val="002E250C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C3C"/>
    <w:rsid w:val="00310556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1C65"/>
    <w:rsid w:val="00342CBD"/>
    <w:rsid w:val="00342D80"/>
    <w:rsid w:val="003438FA"/>
    <w:rsid w:val="003454BC"/>
    <w:rsid w:val="00345A40"/>
    <w:rsid w:val="003507E6"/>
    <w:rsid w:val="00350E88"/>
    <w:rsid w:val="0035134B"/>
    <w:rsid w:val="00352077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86A3D"/>
    <w:rsid w:val="00387A78"/>
    <w:rsid w:val="00391DAA"/>
    <w:rsid w:val="003926C6"/>
    <w:rsid w:val="00392721"/>
    <w:rsid w:val="003932E1"/>
    <w:rsid w:val="003939AC"/>
    <w:rsid w:val="00394300"/>
    <w:rsid w:val="003946C2"/>
    <w:rsid w:val="00394DC6"/>
    <w:rsid w:val="00396946"/>
    <w:rsid w:val="00397D24"/>
    <w:rsid w:val="003A0491"/>
    <w:rsid w:val="003A09E1"/>
    <w:rsid w:val="003A0CFD"/>
    <w:rsid w:val="003A1A7A"/>
    <w:rsid w:val="003A1BBC"/>
    <w:rsid w:val="003A292F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48AD"/>
    <w:rsid w:val="003D4CC4"/>
    <w:rsid w:val="003D5B41"/>
    <w:rsid w:val="003D5DA1"/>
    <w:rsid w:val="003D675C"/>
    <w:rsid w:val="003D6E7E"/>
    <w:rsid w:val="003D7389"/>
    <w:rsid w:val="003D7584"/>
    <w:rsid w:val="003E1130"/>
    <w:rsid w:val="003E226D"/>
    <w:rsid w:val="003E244E"/>
    <w:rsid w:val="003E30E6"/>
    <w:rsid w:val="003E468A"/>
    <w:rsid w:val="003E4AF6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4F64"/>
    <w:rsid w:val="004054BE"/>
    <w:rsid w:val="00406860"/>
    <w:rsid w:val="00407202"/>
    <w:rsid w:val="004129F4"/>
    <w:rsid w:val="00412DE7"/>
    <w:rsid w:val="004159F5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09A9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818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42"/>
    <w:rsid w:val="004B414A"/>
    <w:rsid w:val="004B5B49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B20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69E"/>
    <w:rsid w:val="005237A6"/>
    <w:rsid w:val="0052422A"/>
    <w:rsid w:val="00524398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3757B"/>
    <w:rsid w:val="00542AA6"/>
    <w:rsid w:val="00542ECE"/>
    <w:rsid w:val="00543452"/>
    <w:rsid w:val="0054464B"/>
    <w:rsid w:val="00546649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70B2"/>
    <w:rsid w:val="00567508"/>
    <w:rsid w:val="00567D62"/>
    <w:rsid w:val="00573BFD"/>
    <w:rsid w:val="0057555A"/>
    <w:rsid w:val="005759B5"/>
    <w:rsid w:val="005759E3"/>
    <w:rsid w:val="00576EFE"/>
    <w:rsid w:val="00581261"/>
    <w:rsid w:val="00581997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7F1"/>
    <w:rsid w:val="005979EC"/>
    <w:rsid w:val="005A0323"/>
    <w:rsid w:val="005A1F53"/>
    <w:rsid w:val="005A323C"/>
    <w:rsid w:val="005A3779"/>
    <w:rsid w:val="005A46A9"/>
    <w:rsid w:val="005A47AB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775F"/>
    <w:rsid w:val="006007F9"/>
    <w:rsid w:val="0060165B"/>
    <w:rsid w:val="00605700"/>
    <w:rsid w:val="006061FB"/>
    <w:rsid w:val="006076B8"/>
    <w:rsid w:val="0061049C"/>
    <w:rsid w:val="00610A56"/>
    <w:rsid w:val="00611266"/>
    <w:rsid w:val="006112C0"/>
    <w:rsid w:val="00611892"/>
    <w:rsid w:val="006122E2"/>
    <w:rsid w:val="006130BE"/>
    <w:rsid w:val="0061376E"/>
    <w:rsid w:val="00614F06"/>
    <w:rsid w:val="00616154"/>
    <w:rsid w:val="00616A68"/>
    <w:rsid w:val="00616ECF"/>
    <w:rsid w:val="00617DC0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791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6B8B"/>
    <w:rsid w:val="00667D6F"/>
    <w:rsid w:val="00670DEF"/>
    <w:rsid w:val="00670F04"/>
    <w:rsid w:val="0067166D"/>
    <w:rsid w:val="00672220"/>
    <w:rsid w:val="0067284A"/>
    <w:rsid w:val="0067495D"/>
    <w:rsid w:val="00675CCE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B2395"/>
    <w:rsid w:val="006B2408"/>
    <w:rsid w:val="006B4519"/>
    <w:rsid w:val="006B4972"/>
    <w:rsid w:val="006B4C8E"/>
    <w:rsid w:val="006B4FD0"/>
    <w:rsid w:val="006B5B64"/>
    <w:rsid w:val="006C0C2B"/>
    <w:rsid w:val="006C2E0B"/>
    <w:rsid w:val="006C3346"/>
    <w:rsid w:val="006C3743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6B62"/>
    <w:rsid w:val="00716D25"/>
    <w:rsid w:val="00717472"/>
    <w:rsid w:val="00717CE6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ED1"/>
    <w:rsid w:val="00747431"/>
    <w:rsid w:val="00747CB1"/>
    <w:rsid w:val="00747FFB"/>
    <w:rsid w:val="00751A12"/>
    <w:rsid w:val="00754076"/>
    <w:rsid w:val="00755334"/>
    <w:rsid w:val="0075689F"/>
    <w:rsid w:val="007603EF"/>
    <w:rsid w:val="00761E37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FEE"/>
    <w:rsid w:val="007825CE"/>
    <w:rsid w:val="00782B87"/>
    <w:rsid w:val="00783AF5"/>
    <w:rsid w:val="0078543D"/>
    <w:rsid w:val="00785C72"/>
    <w:rsid w:val="00786A86"/>
    <w:rsid w:val="007901F7"/>
    <w:rsid w:val="007927FD"/>
    <w:rsid w:val="00792F36"/>
    <w:rsid w:val="00793A3D"/>
    <w:rsid w:val="007941C4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3EE2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2DEF"/>
    <w:rsid w:val="00824990"/>
    <w:rsid w:val="00825A09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567"/>
    <w:rsid w:val="00862BD7"/>
    <w:rsid w:val="00863FE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01A5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480"/>
    <w:rsid w:val="008A0A95"/>
    <w:rsid w:val="008A12C4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655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5A8C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54FB"/>
    <w:rsid w:val="00915BD1"/>
    <w:rsid w:val="00915BDE"/>
    <w:rsid w:val="009160C9"/>
    <w:rsid w:val="00916DBF"/>
    <w:rsid w:val="009176C1"/>
    <w:rsid w:val="00917815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400C4"/>
    <w:rsid w:val="009410D9"/>
    <w:rsid w:val="00942EC0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6D98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030C"/>
    <w:rsid w:val="0097141F"/>
    <w:rsid w:val="00973C9F"/>
    <w:rsid w:val="00975D0D"/>
    <w:rsid w:val="00975E5B"/>
    <w:rsid w:val="00976F83"/>
    <w:rsid w:val="00980367"/>
    <w:rsid w:val="00982296"/>
    <w:rsid w:val="00982707"/>
    <w:rsid w:val="00983317"/>
    <w:rsid w:val="00983751"/>
    <w:rsid w:val="009849D8"/>
    <w:rsid w:val="009849F1"/>
    <w:rsid w:val="00986216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A02D0"/>
    <w:rsid w:val="009A309B"/>
    <w:rsid w:val="009A362F"/>
    <w:rsid w:val="009A4401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8CE"/>
    <w:rsid w:val="009C199B"/>
    <w:rsid w:val="009C280F"/>
    <w:rsid w:val="009C3691"/>
    <w:rsid w:val="009C516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C36"/>
    <w:rsid w:val="00A3052C"/>
    <w:rsid w:val="00A307D7"/>
    <w:rsid w:val="00A31971"/>
    <w:rsid w:val="00A335AA"/>
    <w:rsid w:val="00A34BB2"/>
    <w:rsid w:val="00A34C43"/>
    <w:rsid w:val="00A36A35"/>
    <w:rsid w:val="00A40DD6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57BD4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6F"/>
    <w:rsid w:val="00A803E9"/>
    <w:rsid w:val="00A8275C"/>
    <w:rsid w:val="00A8280C"/>
    <w:rsid w:val="00A82867"/>
    <w:rsid w:val="00A8578C"/>
    <w:rsid w:val="00A860BC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978E8"/>
    <w:rsid w:val="00AA05FC"/>
    <w:rsid w:val="00AA150E"/>
    <w:rsid w:val="00AA3384"/>
    <w:rsid w:val="00AA3467"/>
    <w:rsid w:val="00AA3820"/>
    <w:rsid w:val="00AA397F"/>
    <w:rsid w:val="00AA3EEB"/>
    <w:rsid w:val="00AA4D54"/>
    <w:rsid w:val="00AA5E59"/>
    <w:rsid w:val="00AB0187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B8"/>
    <w:rsid w:val="00AD5DFF"/>
    <w:rsid w:val="00AD6388"/>
    <w:rsid w:val="00AE2723"/>
    <w:rsid w:val="00AE2A58"/>
    <w:rsid w:val="00AE3097"/>
    <w:rsid w:val="00AE36EA"/>
    <w:rsid w:val="00AE4DC5"/>
    <w:rsid w:val="00AE58FC"/>
    <w:rsid w:val="00AE6D1C"/>
    <w:rsid w:val="00AE79E6"/>
    <w:rsid w:val="00AF270A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1B3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67A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3D98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2BAB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68EA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565A"/>
    <w:rsid w:val="00C96077"/>
    <w:rsid w:val="00C97125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4BC9"/>
    <w:rsid w:val="00CB5FBD"/>
    <w:rsid w:val="00CB63BF"/>
    <w:rsid w:val="00CC1B0E"/>
    <w:rsid w:val="00CC2B64"/>
    <w:rsid w:val="00CC3325"/>
    <w:rsid w:val="00CC404B"/>
    <w:rsid w:val="00CC5BE2"/>
    <w:rsid w:val="00CC7262"/>
    <w:rsid w:val="00CC7F7A"/>
    <w:rsid w:val="00CD2A83"/>
    <w:rsid w:val="00CD2AD6"/>
    <w:rsid w:val="00CD4335"/>
    <w:rsid w:val="00CD4419"/>
    <w:rsid w:val="00CD4D12"/>
    <w:rsid w:val="00CD525D"/>
    <w:rsid w:val="00CD6D2F"/>
    <w:rsid w:val="00CD6E0D"/>
    <w:rsid w:val="00CE0055"/>
    <w:rsid w:val="00CE0B88"/>
    <w:rsid w:val="00CE12D2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3EE"/>
    <w:rsid w:val="00D02960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57631"/>
    <w:rsid w:val="00D6051C"/>
    <w:rsid w:val="00D6062F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32B7"/>
    <w:rsid w:val="00DB5209"/>
    <w:rsid w:val="00DB78E3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D7B09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0B48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3B5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7A72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2E26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6509"/>
    <w:rsid w:val="00EA059C"/>
    <w:rsid w:val="00EA0E58"/>
    <w:rsid w:val="00EA12D4"/>
    <w:rsid w:val="00EA18B1"/>
    <w:rsid w:val="00EA24C6"/>
    <w:rsid w:val="00EA7AAD"/>
    <w:rsid w:val="00EB3735"/>
    <w:rsid w:val="00EB386E"/>
    <w:rsid w:val="00EB4ACD"/>
    <w:rsid w:val="00EB605E"/>
    <w:rsid w:val="00EB66E7"/>
    <w:rsid w:val="00EB7FC5"/>
    <w:rsid w:val="00EC267B"/>
    <w:rsid w:val="00EC2E55"/>
    <w:rsid w:val="00EC4D07"/>
    <w:rsid w:val="00EC5E5F"/>
    <w:rsid w:val="00EC71BA"/>
    <w:rsid w:val="00ED17E1"/>
    <w:rsid w:val="00ED2C92"/>
    <w:rsid w:val="00ED2DF5"/>
    <w:rsid w:val="00ED32E8"/>
    <w:rsid w:val="00ED40B4"/>
    <w:rsid w:val="00ED66CF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5E40"/>
    <w:rsid w:val="00F26535"/>
    <w:rsid w:val="00F2774D"/>
    <w:rsid w:val="00F27D68"/>
    <w:rsid w:val="00F32800"/>
    <w:rsid w:val="00F34867"/>
    <w:rsid w:val="00F35B0D"/>
    <w:rsid w:val="00F35DEC"/>
    <w:rsid w:val="00F37351"/>
    <w:rsid w:val="00F37DD7"/>
    <w:rsid w:val="00F41C69"/>
    <w:rsid w:val="00F41EF4"/>
    <w:rsid w:val="00F4282F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475E"/>
    <w:rsid w:val="00F8514D"/>
    <w:rsid w:val="00F85267"/>
    <w:rsid w:val="00F85B9A"/>
    <w:rsid w:val="00F861CC"/>
    <w:rsid w:val="00F86511"/>
    <w:rsid w:val="00F868B4"/>
    <w:rsid w:val="00F86CD7"/>
    <w:rsid w:val="00F86D7B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A0D5A"/>
    <w:rsid w:val="00FA114B"/>
    <w:rsid w:val="00FA18F6"/>
    <w:rsid w:val="00FA28BC"/>
    <w:rsid w:val="00FA37AD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24F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B4BC9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列表段落,목록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C1CF47-D418-4958-A243-66302449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168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21</cp:revision>
  <cp:lastPrinted>2022-05-10T08:48:00Z</cp:lastPrinted>
  <dcterms:created xsi:type="dcterms:W3CDTF">2023-09-22T03:27:00Z</dcterms:created>
  <dcterms:modified xsi:type="dcterms:W3CDTF">2023-09-29T09:53:00Z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